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B4" w:rsidRDefault="00B87032" w:rsidP="00B87032">
      <w:r>
        <w:t>аукцион в электронной форме в двух частях на ЭТП ТОРГИ-ОНЛАЙН</w:t>
      </w:r>
      <w:bookmarkStart w:id="0" w:name="_GoBack"/>
      <w:bookmarkEnd w:id="0"/>
    </w:p>
    <w:sectPr w:rsidR="00854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1"/>
    <w:rsid w:val="004234A1"/>
    <w:rsid w:val="008542B4"/>
    <w:rsid w:val="00B8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B8FB5-62F1-4E1A-885B-0B6C40F5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2026-07-27T11:17:00Z</dcterms:created>
  <dcterms:modified xsi:type="dcterms:W3CDTF">2026-07-27T11:18:00Z</dcterms:modified>
</cp:coreProperties>
</file>